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1F2F" w:rsidRDefault="00161F2F" w:rsidP="00161F2F">
      <w:pPr>
        <w:pStyle w:val="NormalWeb"/>
        <w:shd w:val="clear" w:color="auto" w:fill="FFFFFF"/>
        <w:spacing w:before="0" w:beforeAutospacing="0" w:after="0" w:afterAutospacing="0"/>
        <w:textAlignment w:val="baseline"/>
        <w:rPr>
          <w:color w:val="404040"/>
          <w:sz w:val="23"/>
          <w:szCs w:val="23"/>
        </w:rPr>
      </w:pPr>
      <w:r>
        <w:rPr>
          <w:rStyle w:val="Strong"/>
          <w:rFonts w:ascii="inherit" w:hAnsi="inherit"/>
          <w:color w:val="404040"/>
          <w:sz w:val="23"/>
          <w:szCs w:val="23"/>
          <w:bdr w:val="none" w:sz="0" w:space="0" w:color="auto" w:frame="1"/>
        </w:rPr>
        <w:t>Procedures for Approving Demand Letter for Recruiting Manpower from Nepal to Kuwait in Company Sectors</w:t>
      </w:r>
      <w:r>
        <w:rPr>
          <w:color w:val="404040"/>
          <w:sz w:val="23"/>
          <w:szCs w:val="23"/>
        </w:rPr>
        <w:br/>
      </w:r>
      <w:r>
        <w:rPr>
          <w:rStyle w:val="Strong"/>
          <w:rFonts w:ascii="inherit" w:hAnsi="inherit"/>
          <w:color w:val="404040"/>
          <w:sz w:val="23"/>
          <w:szCs w:val="23"/>
          <w:bdr w:val="none" w:sz="0" w:space="0" w:color="auto" w:frame="1"/>
        </w:rPr>
        <w:t>1. Required Documents:</w:t>
      </w:r>
      <w:r>
        <w:rPr>
          <w:color w:val="404040"/>
          <w:sz w:val="23"/>
          <w:szCs w:val="23"/>
        </w:rPr>
        <w:br/>
      </w:r>
      <w:r>
        <w:rPr>
          <w:rStyle w:val="Strong"/>
          <w:rFonts w:ascii="inherit" w:hAnsi="inherit"/>
          <w:color w:val="404040"/>
          <w:sz w:val="23"/>
          <w:szCs w:val="23"/>
          <w:bdr w:val="none" w:sz="0" w:space="0" w:color="auto" w:frame="1"/>
        </w:rPr>
        <w:t>1.1 Group Recruitment</w:t>
      </w:r>
    </w:p>
    <w:p w:rsidR="00161F2F" w:rsidRDefault="00161F2F" w:rsidP="00161F2F">
      <w:pPr>
        <w:pStyle w:val="NormalWeb"/>
        <w:shd w:val="clear" w:color="auto" w:fill="FFFFFF"/>
        <w:spacing w:before="0" w:beforeAutospacing="0" w:after="0" w:afterAutospacing="0"/>
        <w:textAlignment w:val="baseline"/>
        <w:rPr>
          <w:color w:val="404040"/>
          <w:sz w:val="23"/>
          <w:szCs w:val="23"/>
        </w:rPr>
      </w:pPr>
      <w:r>
        <w:rPr>
          <w:rStyle w:val="Strong"/>
          <w:rFonts w:ascii="inherit" w:hAnsi="inherit"/>
          <w:color w:val="404040"/>
          <w:sz w:val="23"/>
          <w:szCs w:val="23"/>
          <w:bdr w:val="none" w:sz="0" w:space="0" w:color="auto" w:frame="1"/>
        </w:rPr>
        <w:t>A</w:t>
      </w:r>
      <w:r>
        <w:rPr>
          <w:color w:val="404040"/>
          <w:sz w:val="23"/>
          <w:szCs w:val="23"/>
        </w:rPr>
        <w:t>. Demand letter addressed to a Nepali manpower supplying agency issued by the Kuwati company mentioning required job titles, numbers, monthly salary and other facilities to be provided to the workers clearly in the demand letter printed on the company’s letterhead;</w:t>
      </w:r>
      <w:r>
        <w:rPr>
          <w:color w:val="404040"/>
          <w:sz w:val="23"/>
          <w:szCs w:val="23"/>
        </w:rPr>
        <w:br/>
      </w:r>
      <w:r>
        <w:rPr>
          <w:rStyle w:val="Strong"/>
          <w:rFonts w:ascii="inherit" w:hAnsi="inherit"/>
          <w:color w:val="404040"/>
          <w:sz w:val="23"/>
          <w:szCs w:val="23"/>
          <w:bdr w:val="none" w:sz="0" w:space="0" w:color="auto" w:frame="1"/>
        </w:rPr>
        <w:t>B</w:t>
      </w:r>
      <w:r>
        <w:rPr>
          <w:color w:val="404040"/>
          <w:sz w:val="23"/>
          <w:szCs w:val="23"/>
        </w:rPr>
        <w:t>. Power of Attorney given to the manpower agency of Nepal by the recruiting company of Kuwait;</w:t>
      </w:r>
      <w:r>
        <w:rPr>
          <w:color w:val="404040"/>
          <w:sz w:val="23"/>
          <w:szCs w:val="23"/>
        </w:rPr>
        <w:br/>
      </w:r>
      <w:r>
        <w:rPr>
          <w:rStyle w:val="Strong"/>
          <w:rFonts w:ascii="inherit" w:hAnsi="inherit"/>
          <w:color w:val="404040"/>
          <w:sz w:val="23"/>
          <w:szCs w:val="23"/>
          <w:bdr w:val="none" w:sz="0" w:space="0" w:color="auto" w:frame="1"/>
        </w:rPr>
        <w:t>C</w:t>
      </w:r>
      <w:r>
        <w:rPr>
          <w:color w:val="404040"/>
          <w:sz w:val="23"/>
          <w:szCs w:val="23"/>
        </w:rPr>
        <w:t>. A guarantee letter addressed to the Department of Foreign Employment of Nepal including the following:</w:t>
      </w:r>
      <w:r>
        <w:rPr>
          <w:color w:val="404040"/>
          <w:sz w:val="23"/>
          <w:szCs w:val="23"/>
        </w:rPr>
        <w:br/>
      </w:r>
      <w:r>
        <w:rPr>
          <w:color w:val="404040"/>
          <w:sz w:val="23"/>
          <w:szCs w:val="23"/>
        </w:rPr>
        <w:sym w:font="Symbol" w:char="F0D8"/>
      </w:r>
      <w:r>
        <w:rPr>
          <w:color w:val="404040"/>
          <w:sz w:val="23"/>
          <w:szCs w:val="23"/>
        </w:rPr>
        <w:t xml:space="preserve"> Guarantee that the place of the work for the Nepalese workers will be in Kuwait and that they will not be transferred to another country;</w:t>
      </w:r>
      <w:r>
        <w:rPr>
          <w:color w:val="404040"/>
          <w:sz w:val="23"/>
          <w:szCs w:val="23"/>
        </w:rPr>
        <w:br/>
      </w:r>
      <w:r>
        <w:rPr>
          <w:color w:val="404040"/>
          <w:sz w:val="23"/>
          <w:szCs w:val="23"/>
        </w:rPr>
        <w:sym w:font="Symbol" w:char="F0D8"/>
      </w:r>
      <w:r>
        <w:rPr>
          <w:color w:val="404040"/>
          <w:sz w:val="23"/>
          <w:szCs w:val="23"/>
        </w:rPr>
        <w:t xml:space="preserve"> Safe, hygienic and suitable accommodation;</w:t>
      </w:r>
      <w:r>
        <w:rPr>
          <w:color w:val="404040"/>
          <w:sz w:val="23"/>
          <w:szCs w:val="23"/>
        </w:rPr>
        <w:br/>
      </w:r>
      <w:r>
        <w:rPr>
          <w:color w:val="404040"/>
          <w:sz w:val="23"/>
          <w:szCs w:val="23"/>
        </w:rPr>
        <w:sym w:font="Symbol" w:char="F0D8"/>
      </w:r>
      <w:r>
        <w:rPr>
          <w:color w:val="404040"/>
          <w:sz w:val="23"/>
          <w:szCs w:val="23"/>
        </w:rPr>
        <w:t xml:space="preserve"> Special undertaking for female workers with a guarantee of separate living quarters;</w:t>
      </w:r>
      <w:r>
        <w:rPr>
          <w:color w:val="404040"/>
          <w:sz w:val="23"/>
          <w:szCs w:val="23"/>
        </w:rPr>
        <w:br/>
      </w:r>
      <w:r>
        <w:rPr>
          <w:color w:val="404040"/>
          <w:sz w:val="23"/>
          <w:szCs w:val="23"/>
        </w:rPr>
        <w:sym w:font="Symbol" w:char="F0D8"/>
      </w:r>
      <w:r>
        <w:rPr>
          <w:color w:val="404040"/>
          <w:sz w:val="23"/>
          <w:szCs w:val="23"/>
        </w:rPr>
        <w:t xml:space="preserve"> Guarantee that the company will arrange visa, joining air ticket for work in the State of Kuwait and returning air ticket after completion of the contract period on a free of cost basis and that the company shall not deduct any amount from the salary of the workers for the same;</w:t>
      </w:r>
      <w:r>
        <w:rPr>
          <w:color w:val="404040"/>
          <w:sz w:val="23"/>
          <w:szCs w:val="23"/>
        </w:rPr>
        <w:br/>
      </w:r>
      <w:r>
        <w:rPr>
          <w:rStyle w:val="Strong"/>
          <w:rFonts w:ascii="inherit" w:hAnsi="inherit"/>
          <w:color w:val="404040"/>
          <w:sz w:val="23"/>
          <w:szCs w:val="23"/>
          <w:bdr w:val="none" w:sz="0" w:space="0" w:color="auto" w:frame="1"/>
        </w:rPr>
        <w:t>D.</w:t>
      </w:r>
      <w:r>
        <w:rPr>
          <w:rStyle w:val="apple-converted-space"/>
          <w:color w:val="404040"/>
          <w:sz w:val="23"/>
          <w:szCs w:val="23"/>
        </w:rPr>
        <w:t> </w:t>
      </w:r>
      <w:r>
        <w:rPr>
          <w:color w:val="404040"/>
          <w:sz w:val="23"/>
          <w:szCs w:val="23"/>
        </w:rPr>
        <w:t>A sample employment contract to be done between the recruiting company of Kuwait and the worker;</w:t>
      </w:r>
      <w:r>
        <w:rPr>
          <w:color w:val="404040"/>
          <w:sz w:val="23"/>
          <w:szCs w:val="23"/>
        </w:rPr>
        <w:br/>
      </w:r>
      <w:r>
        <w:rPr>
          <w:rStyle w:val="Strong"/>
          <w:rFonts w:ascii="inherit" w:hAnsi="inherit"/>
          <w:color w:val="404040"/>
          <w:sz w:val="23"/>
          <w:szCs w:val="23"/>
          <w:bdr w:val="none" w:sz="0" w:space="0" w:color="auto" w:frame="1"/>
        </w:rPr>
        <w:t>E.</w:t>
      </w:r>
      <w:r>
        <w:rPr>
          <w:rStyle w:val="apple-converted-space"/>
          <w:color w:val="404040"/>
          <w:sz w:val="23"/>
          <w:szCs w:val="23"/>
        </w:rPr>
        <w:t> </w:t>
      </w:r>
      <w:r>
        <w:rPr>
          <w:color w:val="404040"/>
          <w:sz w:val="23"/>
          <w:szCs w:val="23"/>
        </w:rPr>
        <w:t>An agreement paper done between the recruiting company of Kuwait and the manpower agency of Nepal;</w:t>
      </w:r>
      <w:r>
        <w:rPr>
          <w:color w:val="404040"/>
          <w:sz w:val="23"/>
          <w:szCs w:val="23"/>
        </w:rPr>
        <w:br/>
      </w:r>
      <w:r>
        <w:rPr>
          <w:rStyle w:val="Strong"/>
          <w:rFonts w:ascii="inherit" w:hAnsi="inherit"/>
          <w:color w:val="404040"/>
          <w:sz w:val="23"/>
          <w:szCs w:val="23"/>
          <w:bdr w:val="none" w:sz="0" w:space="0" w:color="auto" w:frame="1"/>
        </w:rPr>
        <w:t>F.</w:t>
      </w:r>
      <w:r>
        <w:rPr>
          <w:rStyle w:val="apple-converted-space"/>
          <w:color w:val="404040"/>
          <w:sz w:val="23"/>
          <w:szCs w:val="23"/>
        </w:rPr>
        <w:t> </w:t>
      </w:r>
      <w:r>
        <w:rPr>
          <w:color w:val="404040"/>
          <w:sz w:val="23"/>
          <w:szCs w:val="23"/>
        </w:rPr>
        <w:t>Copy of the valid license of both Nepalese manpower company and Kuwaiti company including the copy of civil ID card of the authorized signatory and its owner;</w:t>
      </w:r>
      <w:r>
        <w:rPr>
          <w:color w:val="404040"/>
          <w:sz w:val="23"/>
          <w:szCs w:val="23"/>
        </w:rPr>
        <w:br/>
      </w:r>
      <w:r>
        <w:rPr>
          <w:rStyle w:val="Strong"/>
          <w:rFonts w:ascii="inherit" w:hAnsi="inherit"/>
          <w:color w:val="404040"/>
          <w:sz w:val="23"/>
          <w:szCs w:val="23"/>
          <w:bdr w:val="none" w:sz="0" w:space="0" w:color="auto" w:frame="1"/>
        </w:rPr>
        <w:t>G</w:t>
      </w:r>
      <w:r>
        <w:rPr>
          <w:color w:val="404040"/>
          <w:sz w:val="23"/>
          <w:szCs w:val="23"/>
        </w:rPr>
        <w:t>. Letter issued within three months by the Ministry of Social Affairs and Labour of the State of Kuwait specifying workers’ quota, matching the number and job positions;</w:t>
      </w:r>
      <w:r>
        <w:rPr>
          <w:color w:val="404040"/>
          <w:sz w:val="23"/>
          <w:szCs w:val="23"/>
        </w:rPr>
        <w:br/>
      </w:r>
      <w:r>
        <w:rPr>
          <w:rStyle w:val="Strong"/>
          <w:rFonts w:ascii="inherit" w:hAnsi="inherit"/>
          <w:color w:val="404040"/>
          <w:sz w:val="23"/>
          <w:szCs w:val="23"/>
          <w:bdr w:val="none" w:sz="0" w:space="0" w:color="auto" w:frame="1"/>
        </w:rPr>
        <w:t>H</w:t>
      </w:r>
      <w:r>
        <w:rPr>
          <w:color w:val="404040"/>
          <w:sz w:val="23"/>
          <w:szCs w:val="23"/>
        </w:rPr>
        <w:t>. A copy of an agreement between the recruiting agency and the concerned agency in Kuwait in case of hiring Nepalese workers for a specific project or supplying Nepalese workers to another company in Kuwait.</w:t>
      </w:r>
      <w:r>
        <w:rPr>
          <w:color w:val="404040"/>
          <w:sz w:val="23"/>
          <w:szCs w:val="23"/>
        </w:rPr>
        <w:br/>
      </w:r>
      <w:r>
        <w:rPr>
          <w:rStyle w:val="Strong"/>
          <w:rFonts w:ascii="inherit" w:hAnsi="inherit"/>
          <w:color w:val="404040"/>
          <w:sz w:val="23"/>
          <w:szCs w:val="23"/>
          <w:bdr w:val="none" w:sz="0" w:space="0" w:color="auto" w:frame="1"/>
        </w:rPr>
        <w:t>(Note: The above mentioned documents from point A to E should be attested by the Kuwait Chamber of Commerce and Industry (KCCI) and the Ministry of Foreign Affairs of the State of Kuwait. All documents in the Arabic language should be translated to English.)</w:t>
      </w:r>
      <w:r>
        <w:rPr>
          <w:color w:val="404040"/>
          <w:sz w:val="23"/>
          <w:szCs w:val="23"/>
        </w:rPr>
        <w:br/>
      </w:r>
      <w:r>
        <w:rPr>
          <w:rStyle w:val="Strong"/>
          <w:rFonts w:ascii="inherit" w:hAnsi="inherit"/>
          <w:color w:val="404040"/>
          <w:sz w:val="23"/>
          <w:szCs w:val="23"/>
          <w:bdr w:val="none" w:sz="0" w:space="0" w:color="auto" w:frame="1"/>
        </w:rPr>
        <w:t>1.2 Individual Recruitment</w:t>
      </w:r>
      <w:r>
        <w:rPr>
          <w:color w:val="404040"/>
          <w:sz w:val="23"/>
          <w:szCs w:val="23"/>
        </w:rPr>
        <w:br/>
      </w:r>
      <w:r>
        <w:rPr>
          <w:rStyle w:val="Strong"/>
          <w:rFonts w:ascii="inherit" w:hAnsi="inherit"/>
          <w:color w:val="404040"/>
          <w:sz w:val="23"/>
          <w:szCs w:val="23"/>
          <w:bdr w:val="none" w:sz="0" w:space="0" w:color="auto" w:frame="1"/>
        </w:rPr>
        <w:t>a)</w:t>
      </w:r>
      <w:r>
        <w:rPr>
          <w:rStyle w:val="apple-converted-space"/>
          <w:color w:val="404040"/>
          <w:sz w:val="23"/>
          <w:szCs w:val="23"/>
        </w:rPr>
        <w:t> </w:t>
      </w:r>
      <w:r>
        <w:rPr>
          <w:color w:val="404040"/>
          <w:sz w:val="23"/>
          <w:szCs w:val="23"/>
        </w:rPr>
        <w:t>Original relationship certificate attested by Department of Consular Services, Ministry of Foreign Affairs, Nepal or Kuwati visa or civil ID as a proof that the worker in question has already worked in the State of Kuwait;</w:t>
      </w:r>
      <w:r>
        <w:rPr>
          <w:color w:val="404040"/>
          <w:sz w:val="23"/>
          <w:szCs w:val="23"/>
        </w:rPr>
        <w:br/>
      </w:r>
      <w:r>
        <w:rPr>
          <w:rStyle w:val="Strong"/>
          <w:rFonts w:ascii="inherit" w:hAnsi="inherit"/>
          <w:color w:val="404040"/>
          <w:sz w:val="23"/>
          <w:szCs w:val="23"/>
          <w:bdr w:val="none" w:sz="0" w:space="0" w:color="auto" w:frame="1"/>
        </w:rPr>
        <w:t>b)</w:t>
      </w:r>
      <w:r>
        <w:rPr>
          <w:rStyle w:val="apple-converted-space"/>
          <w:color w:val="404040"/>
          <w:sz w:val="23"/>
          <w:szCs w:val="23"/>
        </w:rPr>
        <w:t> </w:t>
      </w:r>
      <w:r>
        <w:rPr>
          <w:color w:val="404040"/>
          <w:sz w:val="23"/>
          <w:szCs w:val="23"/>
        </w:rPr>
        <w:t>Original Kuwati visa with English translation;</w:t>
      </w:r>
      <w:r>
        <w:rPr>
          <w:color w:val="404040"/>
          <w:sz w:val="23"/>
          <w:szCs w:val="23"/>
        </w:rPr>
        <w:br/>
      </w:r>
      <w:r>
        <w:rPr>
          <w:rStyle w:val="Strong"/>
          <w:rFonts w:ascii="inherit" w:hAnsi="inherit"/>
          <w:color w:val="404040"/>
          <w:sz w:val="23"/>
          <w:szCs w:val="23"/>
          <w:bdr w:val="none" w:sz="0" w:space="0" w:color="auto" w:frame="1"/>
        </w:rPr>
        <w:t>c)</w:t>
      </w:r>
      <w:r>
        <w:rPr>
          <w:rStyle w:val="apple-converted-space"/>
          <w:color w:val="404040"/>
          <w:sz w:val="23"/>
          <w:szCs w:val="23"/>
        </w:rPr>
        <w:t> </w:t>
      </w:r>
      <w:r>
        <w:rPr>
          <w:color w:val="404040"/>
          <w:sz w:val="23"/>
          <w:szCs w:val="23"/>
        </w:rPr>
        <w:t>A sample employment contract to be done between the recruiting company of Kuwait and the worker (which must be attested by Kuwait Chamber of Commerce and Industry (KCCI) and Ministry of Foreign Affairs of the State of Kuwait)</w:t>
      </w:r>
      <w:r>
        <w:rPr>
          <w:color w:val="404040"/>
          <w:sz w:val="23"/>
          <w:szCs w:val="23"/>
        </w:rPr>
        <w:br/>
      </w:r>
      <w:r>
        <w:rPr>
          <w:rStyle w:val="Strong"/>
          <w:rFonts w:ascii="inherit" w:hAnsi="inherit"/>
          <w:color w:val="404040"/>
          <w:sz w:val="23"/>
          <w:szCs w:val="23"/>
          <w:bdr w:val="none" w:sz="0" w:space="0" w:color="auto" w:frame="1"/>
        </w:rPr>
        <w:t>d)</w:t>
      </w:r>
      <w:r>
        <w:rPr>
          <w:rStyle w:val="apple-converted-space"/>
          <w:color w:val="404040"/>
          <w:sz w:val="23"/>
          <w:szCs w:val="23"/>
        </w:rPr>
        <w:t> </w:t>
      </w:r>
      <w:r>
        <w:rPr>
          <w:color w:val="404040"/>
          <w:sz w:val="23"/>
          <w:szCs w:val="23"/>
        </w:rPr>
        <w:t>Valid license, authorized signatory of Kuwati company with English translation each as well as civil ID of the employer;</w:t>
      </w:r>
      <w:r>
        <w:rPr>
          <w:color w:val="404040"/>
          <w:sz w:val="23"/>
          <w:szCs w:val="23"/>
        </w:rPr>
        <w:br/>
      </w:r>
      <w:r>
        <w:rPr>
          <w:rStyle w:val="Strong"/>
          <w:rFonts w:ascii="inherit" w:hAnsi="inherit"/>
          <w:color w:val="404040"/>
          <w:sz w:val="23"/>
          <w:szCs w:val="23"/>
          <w:bdr w:val="none" w:sz="0" w:space="0" w:color="auto" w:frame="1"/>
        </w:rPr>
        <w:t>e)</w:t>
      </w:r>
      <w:r>
        <w:rPr>
          <w:rStyle w:val="apple-converted-space"/>
          <w:color w:val="404040"/>
          <w:sz w:val="23"/>
          <w:szCs w:val="23"/>
        </w:rPr>
        <w:t> </w:t>
      </w:r>
      <w:r>
        <w:rPr>
          <w:color w:val="404040"/>
          <w:sz w:val="23"/>
          <w:szCs w:val="23"/>
        </w:rPr>
        <w:t>Copy of citizenship certificate and passport of the worker each;</w:t>
      </w:r>
      <w:r>
        <w:rPr>
          <w:color w:val="404040"/>
          <w:sz w:val="23"/>
          <w:szCs w:val="23"/>
        </w:rPr>
        <w:br/>
      </w:r>
      <w:r>
        <w:rPr>
          <w:rStyle w:val="Strong"/>
          <w:rFonts w:ascii="inherit" w:hAnsi="inherit"/>
          <w:color w:val="404040"/>
          <w:sz w:val="23"/>
          <w:szCs w:val="23"/>
          <w:bdr w:val="none" w:sz="0" w:space="0" w:color="auto" w:frame="1"/>
        </w:rPr>
        <w:t>f)</w:t>
      </w:r>
      <w:r>
        <w:rPr>
          <w:rStyle w:val="apple-converted-space"/>
          <w:color w:val="404040"/>
          <w:sz w:val="23"/>
          <w:szCs w:val="23"/>
        </w:rPr>
        <w:t> </w:t>
      </w:r>
      <w:r>
        <w:rPr>
          <w:color w:val="404040"/>
          <w:sz w:val="23"/>
          <w:szCs w:val="23"/>
        </w:rPr>
        <w:t>A letter addressed to the Embassy by the worker clearly stating his/her consent to work as per the contract;</w:t>
      </w:r>
      <w:r>
        <w:rPr>
          <w:color w:val="404040"/>
          <w:sz w:val="23"/>
          <w:szCs w:val="23"/>
        </w:rPr>
        <w:br/>
      </w:r>
      <w:r>
        <w:rPr>
          <w:rStyle w:val="Strong"/>
          <w:rFonts w:ascii="inherit" w:hAnsi="inherit"/>
          <w:color w:val="404040"/>
          <w:sz w:val="23"/>
          <w:szCs w:val="23"/>
          <w:bdr w:val="none" w:sz="0" w:space="0" w:color="auto" w:frame="1"/>
        </w:rPr>
        <w:t>g)</w:t>
      </w:r>
      <w:r>
        <w:rPr>
          <w:rStyle w:val="apple-converted-space"/>
          <w:color w:val="404040"/>
          <w:sz w:val="23"/>
          <w:szCs w:val="23"/>
        </w:rPr>
        <w:t> </w:t>
      </w:r>
      <w:r>
        <w:rPr>
          <w:color w:val="404040"/>
          <w:sz w:val="23"/>
          <w:szCs w:val="23"/>
        </w:rPr>
        <w:t>A guarantee letter addressed to the Embassy by the Employer stating the following:</w:t>
      </w:r>
      <w:r>
        <w:rPr>
          <w:color w:val="404040"/>
          <w:sz w:val="23"/>
          <w:szCs w:val="23"/>
        </w:rPr>
        <w:br/>
      </w:r>
      <w:r>
        <w:rPr>
          <w:color w:val="404040"/>
          <w:sz w:val="23"/>
          <w:szCs w:val="23"/>
        </w:rPr>
        <w:sym w:font="Symbol" w:char="F0D8"/>
      </w:r>
      <w:r>
        <w:rPr>
          <w:color w:val="404040"/>
          <w:sz w:val="23"/>
          <w:szCs w:val="23"/>
        </w:rPr>
        <w:t xml:space="preserve"> the place of the work for the Nepalese worker will be in Kuwait and that s/he will not be transferred to another country;</w:t>
      </w:r>
      <w:r>
        <w:rPr>
          <w:color w:val="404040"/>
          <w:sz w:val="23"/>
          <w:szCs w:val="23"/>
        </w:rPr>
        <w:br/>
      </w:r>
      <w:r>
        <w:rPr>
          <w:color w:val="404040"/>
          <w:sz w:val="23"/>
          <w:szCs w:val="23"/>
        </w:rPr>
        <w:sym w:font="Symbol" w:char="F0D8"/>
      </w:r>
      <w:r>
        <w:rPr>
          <w:color w:val="404040"/>
          <w:sz w:val="23"/>
          <w:szCs w:val="23"/>
        </w:rPr>
        <w:t xml:space="preserve"> Safe, hygienic and suitable accommodation;</w:t>
      </w:r>
      <w:r>
        <w:rPr>
          <w:color w:val="404040"/>
          <w:sz w:val="23"/>
          <w:szCs w:val="23"/>
        </w:rPr>
        <w:br/>
      </w:r>
      <w:r>
        <w:rPr>
          <w:color w:val="404040"/>
          <w:sz w:val="23"/>
          <w:szCs w:val="23"/>
        </w:rPr>
        <w:lastRenderedPageBreak/>
        <w:sym w:font="Symbol" w:char="F0D8"/>
      </w:r>
      <w:r>
        <w:rPr>
          <w:color w:val="404040"/>
          <w:sz w:val="23"/>
          <w:szCs w:val="23"/>
        </w:rPr>
        <w:t xml:space="preserve"> Special undertaking for female workers with a guarantee of separate living quarters;</w:t>
      </w:r>
      <w:r>
        <w:rPr>
          <w:color w:val="404040"/>
          <w:sz w:val="23"/>
          <w:szCs w:val="23"/>
        </w:rPr>
        <w:br/>
      </w:r>
      <w:r>
        <w:rPr>
          <w:color w:val="404040"/>
          <w:sz w:val="23"/>
          <w:szCs w:val="23"/>
        </w:rPr>
        <w:sym w:font="Symbol" w:char="F0D8"/>
      </w:r>
      <w:r>
        <w:rPr>
          <w:color w:val="404040"/>
          <w:sz w:val="23"/>
          <w:szCs w:val="23"/>
        </w:rPr>
        <w:t xml:space="preserve"> Visa, joining air ticket for work in the State of Kuwait and returning air ticket after completion of the contract period on a free of cost basis and no deduction of any amount from the salary of the workers for the same by the company etc.;</w:t>
      </w:r>
      <w:r>
        <w:rPr>
          <w:color w:val="404040"/>
          <w:sz w:val="23"/>
          <w:szCs w:val="23"/>
        </w:rPr>
        <w:br/>
      </w:r>
      <w:r>
        <w:rPr>
          <w:rStyle w:val="Strong"/>
          <w:rFonts w:ascii="inherit" w:hAnsi="inherit"/>
          <w:color w:val="404040"/>
          <w:sz w:val="23"/>
          <w:szCs w:val="23"/>
          <w:bdr w:val="none" w:sz="0" w:space="0" w:color="auto" w:frame="1"/>
        </w:rPr>
        <w:t>h)</w:t>
      </w:r>
      <w:r>
        <w:rPr>
          <w:rStyle w:val="apple-converted-space"/>
          <w:color w:val="404040"/>
          <w:sz w:val="23"/>
          <w:szCs w:val="23"/>
        </w:rPr>
        <w:t> </w:t>
      </w:r>
      <w:r>
        <w:rPr>
          <w:color w:val="404040"/>
          <w:sz w:val="23"/>
          <w:szCs w:val="23"/>
        </w:rPr>
        <w:t>Email print in case of the selection of the worker through online interview;</w:t>
      </w:r>
      <w:r>
        <w:rPr>
          <w:color w:val="404040"/>
          <w:sz w:val="23"/>
          <w:szCs w:val="23"/>
        </w:rPr>
        <w:br/>
      </w:r>
      <w:r>
        <w:rPr>
          <w:rStyle w:val="Strong"/>
          <w:rFonts w:ascii="inherit" w:hAnsi="inherit"/>
          <w:color w:val="404040"/>
          <w:sz w:val="23"/>
          <w:szCs w:val="23"/>
          <w:bdr w:val="none" w:sz="0" w:space="0" w:color="auto" w:frame="1"/>
        </w:rPr>
        <w:t>(Note: Individual demand letter for recruiting the Nepalese worker in the company sector in the State of Kuwait is attested by the Embassy only if the relatives (father, mother, husband, wife, son, daughter, brother, sister) of the worker have managed to get the visa from the concerned Kuwaiti company or if the worker himself/herself has already worked in the State of Kuwait.)</w:t>
      </w:r>
      <w:r>
        <w:rPr>
          <w:color w:val="404040"/>
          <w:sz w:val="23"/>
          <w:szCs w:val="23"/>
        </w:rPr>
        <w:br/>
      </w:r>
      <w:r>
        <w:rPr>
          <w:rStyle w:val="Strong"/>
          <w:rFonts w:ascii="inherit" w:hAnsi="inherit"/>
          <w:color w:val="404040"/>
          <w:sz w:val="23"/>
          <w:szCs w:val="23"/>
          <w:bdr w:val="none" w:sz="0" w:space="0" w:color="auto" w:frame="1"/>
        </w:rPr>
        <w:t>2. Demand Letter Attestation Hours</w:t>
      </w:r>
      <w:r>
        <w:rPr>
          <w:color w:val="404040"/>
          <w:sz w:val="23"/>
          <w:szCs w:val="23"/>
        </w:rPr>
        <w:br/>
      </w:r>
      <w:r>
        <w:rPr>
          <w:color w:val="404040"/>
          <w:sz w:val="23"/>
          <w:szCs w:val="23"/>
        </w:rPr>
        <w:sym w:font="Symbol" w:char="F0A7"/>
      </w:r>
      <w:r>
        <w:rPr>
          <w:color w:val="404040"/>
          <w:sz w:val="23"/>
          <w:szCs w:val="23"/>
        </w:rPr>
        <w:t xml:space="preserve"> 9 a.m. to 1 p.m. (Sunday to Thursday)</w:t>
      </w:r>
      <w:r>
        <w:rPr>
          <w:color w:val="404040"/>
          <w:sz w:val="23"/>
          <w:szCs w:val="23"/>
        </w:rPr>
        <w:br/>
      </w:r>
      <w:r>
        <w:rPr>
          <w:rStyle w:val="Strong"/>
          <w:rFonts w:ascii="inherit" w:hAnsi="inherit"/>
          <w:color w:val="404040"/>
          <w:sz w:val="23"/>
          <w:szCs w:val="23"/>
          <w:bdr w:val="none" w:sz="0" w:space="0" w:color="auto" w:frame="1"/>
        </w:rPr>
        <w:t>3. Fees</w:t>
      </w:r>
      <w:r>
        <w:rPr>
          <w:color w:val="404040"/>
          <w:sz w:val="23"/>
          <w:szCs w:val="23"/>
        </w:rPr>
        <w:br/>
      </w:r>
      <w:r>
        <w:rPr>
          <w:color w:val="404040"/>
          <w:sz w:val="23"/>
          <w:szCs w:val="23"/>
        </w:rPr>
        <w:sym w:font="Symbol" w:char="F0A7"/>
      </w:r>
      <w:r>
        <w:rPr>
          <w:color w:val="404040"/>
          <w:sz w:val="23"/>
          <w:szCs w:val="23"/>
        </w:rPr>
        <w:t xml:space="preserve"> 75 KD per approved demand letter (Group Recruitment)</w:t>
      </w:r>
      <w:r>
        <w:rPr>
          <w:color w:val="404040"/>
          <w:sz w:val="23"/>
          <w:szCs w:val="23"/>
        </w:rPr>
        <w:br/>
      </w:r>
      <w:r>
        <w:rPr>
          <w:color w:val="404040"/>
          <w:sz w:val="23"/>
          <w:szCs w:val="23"/>
        </w:rPr>
        <w:sym w:font="Symbol" w:char="F0A7"/>
      </w:r>
      <w:r>
        <w:rPr>
          <w:color w:val="404040"/>
          <w:sz w:val="23"/>
          <w:szCs w:val="23"/>
        </w:rPr>
        <w:t xml:space="preserve"> 15 KD per approved demand letter (Individual Recruitment)</w:t>
      </w:r>
      <w:r>
        <w:rPr>
          <w:color w:val="404040"/>
          <w:sz w:val="23"/>
          <w:szCs w:val="23"/>
        </w:rPr>
        <w:br/>
      </w:r>
      <w:r>
        <w:rPr>
          <w:rStyle w:val="Strong"/>
          <w:rFonts w:ascii="inherit" w:hAnsi="inherit"/>
          <w:color w:val="404040"/>
          <w:sz w:val="23"/>
          <w:szCs w:val="23"/>
          <w:bdr w:val="none" w:sz="0" w:space="0" w:color="auto" w:frame="1"/>
        </w:rPr>
        <w:t>4. Processing Time</w:t>
      </w:r>
      <w:r>
        <w:rPr>
          <w:color w:val="404040"/>
          <w:sz w:val="23"/>
          <w:szCs w:val="23"/>
        </w:rPr>
        <w:br/>
      </w:r>
      <w:r>
        <w:rPr>
          <w:color w:val="404040"/>
          <w:sz w:val="23"/>
          <w:szCs w:val="23"/>
        </w:rPr>
        <w:sym w:font="Symbol" w:char="F0A7"/>
      </w:r>
      <w:r>
        <w:rPr>
          <w:color w:val="404040"/>
          <w:sz w:val="23"/>
          <w:szCs w:val="23"/>
        </w:rPr>
        <w:t xml:space="preserve"> 1 Working Day</w:t>
      </w:r>
      <w:r>
        <w:rPr>
          <w:color w:val="404040"/>
          <w:sz w:val="23"/>
          <w:szCs w:val="23"/>
        </w:rPr>
        <w:br/>
      </w:r>
      <w:r>
        <w:rPr>
          <w:rStyle w:val="Strong"/>
          <w:rFonts w:ascii="inherit" w:hAnsi="inherit"/>
          <w:color w:val="404040"/>
          <w:sz w:val="23"/>
          <w:szCs w:val="23"/>
          <w:bdr w:val="none" w:sz="0" w:space="0" w:color="auto" w:frame="1"/>
        </w:rPr>
        <w:t>5. Distribution</w:t>
      </w:r>
      <w:r>
        <w:rPr>
          <w:color w:val="404040"/>
          <w:sz w:val="23"/>
          <w:szCs w:val="23"/>
        </w:rPr>
        <w:br/>
        <w:t>The demand documents are registered at the Embassy after examination of the same; if found good by a competent official, it can be collected the following day after approval. In case of the need for a field visit to the company, the Embassy will notify the concerned company about approval or rejection of its demand request upon completion of such visit.</w:t>
      </w:r>
    </w:p>
    <w:p w:rsidR="005523DA" w:rsidRDefault="005523DA">
      <w:bookmarkStart w:id="0" w:name="_GoBack"/>
      <w:bookmarkEnd w:id="0"/>
    </w:p>
    <w:sectPr w:rsidR="005523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1F2F"/>
    <w:rsid w:val="00161F2F"/>
    <w:rsid w:val="005523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61F2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1F2F"/>
    <w:rPr>
      <w:b/>
      <w:bCs/>
    </w:rPr>
  </w:style>
  <w:style w:type="character" w:customStyle="1" w:styleId="apple-converted-space">
    <w:name w:val="apple-converted-space"/>
    <w:basedOn w:val="DefaultParagraphFont"/>
    <w:rsid w:val="00161F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61F2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1F2F"/>
    <w:rPr>
      <w:b/>
      <w:bCs/>
    </w:rPr>
  </w:style>
  <w:style w:type="character" w:customStyle="1" w:styleId="apple-converted-space">
    <w:name w:val="apple-converted-space"/>
    <w:basedOn w:val="DefaultParagraphFont"/>
    <w:rsid w:val="00161F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1720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695</Words>
  <Characters>3967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2017-05-15T09:00:00Z</dcterms:created>
  <dcterms:modified xsi:type="dcterms:W3CDTF">2017-05-15T09:01:00Z</dcterms:modified>
</cp:coreProperties>
</file>